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7" w:rsidRPr="00EB787F" w:rsidRDefault="009346A0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EB78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En </w:t>
      </w:r>
      <w:r w:rsidR="006307C7" w:rsidRPr="00EB78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relación a la realización del rotatorio clínico de  6º curso por estudiantes </w:t>
      </w:r>
      <w:bookmarkEnd w:id="0"/>
      <w:r w:rsidR="006307C7" w:rsidRPr="00EB78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entrantes de movilidad nacional.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curso académico 2022/2023, pondremos a disposición del estudiantado del resto de universidades españolas con las que tengamos suscrito el correspondiente acuerdo,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cinco plazas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realización del  rotatorio de 6º curso. Este límite trae causa en  la falta de disponibilidad  de plazas en numerosos servicios de nuestros hospitales con motivo de la pandemia y de las dificultades organizativas que ello ha conllevado a nuestra facultad. Como es  una situación que esperamos pueda resolverse,  el número de plazas ofertadas se revisará anualmente.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que el número total de estudiantes con plaza adjudicada en nuestro centro en la convocatoria, y  que desean realizar 6º curso,  superasen  las cinco plazas disponibles, la selección de entre los mismos se realizará por el Vicedecanato de Movilidad y Estudiantes teniendo  en cuenta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criterio de reciprocidad y el principio de mérito y capacidad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decir, se seleccionarán, de entre aquellos estudiantes con plaza adjudicada en la convocatoria y cuyos centros admitan recíprocamente a nuestros estudiantes en sus rotatorios clínicos,  a los 5 estudiantes de mejor expediente académico. El criterio de reciprocidad se aplicará en todo caso, aunque haya disponibilidad de plazas.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rotaciones clínicas se harán en  centros hospitalarios  de Granada capital, pudiendo el estudiante por motivos personales o familiares, optar a  otros centros u hospitales de la provincia de Granada, o  en   las ciudades de Jaén o Almería,  en su caso. </w:t>
      </w:r>
    </w:p>
    <w:p w:rsidR="006307C7" w:rsidRPr="006307C7" w:rsidRDefault="006307C7" w:rsidP="00630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Además, los estudiantes deberán  realizar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 completo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junto con el </w:t>
      </w:r>
      <w:r w:rsidRPr="006307C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ECOE</w:t>
      </w:r>
      <w:r w:rsidRPr="006307C7">
        <w:rPr>
          <w:rFonts w:ascii="Times New Roman" w:eastAsia="Times New Roman" w:hAnsi="Times New Roman" w:cs="Times New Roman"/>
          <w:sz w:val="24"/>
          <w:szCs w:val="24"/>
          <w:lang w:eastAsia="es-ES"/>
        </w:rPr>
        <w:t>, no así  el Trabajo Fin de Grado, que deberán cursarlo en su universidad de origen.</w:t>
      </w:r>
    </w:p>
    <w:p w:rsidR="00DE04B4" w:rsidRPr="006307C7" w:rsidRDefault="00DE04B4" w:rsidP="006307C7"/>
    <w:sectPr w:rsidR="00DE04B4" w:rsidRPr="00630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8"/>
    <w:rsid w:val="00151F17"/>
    <w:rsid w:val="002545AB"/>
    <w:rsid w:val="00373C2A"/>
    <w:rsid w:val="003E275B"/>
    <w:rsid w:val="004E44D4"/>
    <w:rsid w:val="004E57B0"/>
    <w:rsid w:val="00505F1E"/>
    <w:rsid w:val="00630515"/>
    <w:rsid w:val="006307C7"/>
    <w:rsid w:val="00666926"/>
    <w:rsid w:val="00812A8C"/>
    <w:rsid w:val="00917B9E"/>
    <w:rsid w:val="009346A0"/>
    <w:rsid w:val="009648B3"/>
    <w:rsid w:val="009B1845"/>
    <w:rsid w:val="009D344B"/>
    <w:rsid w:val="00A047D1"/>
    <w:rsid w:val="00BB6DA6"/>
    <w:rsid w:val="00BC6D51"/>
    <w:rsid w:val="00C37C40"/>
    <w:rsid w:val="00D26A21"/>
    <w:rsid w:val="00D60F4B"/>
    <w:rsid w:val="00DE04B4"/>
    <w:rsid w:val="00E63549"/>
    <w:rsid w:val="00E80E90"/>
    <w:rsid w:val="00EB3B2E"/>
    <w:rsid w:val="00EB787F"/>
    <w:rsid w:val="00F34C47"/>
    <w:rsid w:val="00F4348D"/>
    <w:rsid w:val="00FB5398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dcterms:created xsi:type="dcterms:W3CDTF">2022-03-09T13:10:00Z</dcterms:created>
  <dcterms:modified xsi:type="dcterms:W3CDTF">2022-03-09T13:10:00Z</dcterms:modified>
</cp:coreProperties>
</file>